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AEE6" w14:textId="77777777" w:rsidR="003D4183" w:rsidRPr="003D4183" w:rsidRDefault="003D4183" w:rsidP="003D4183">
      <w:pPr>
        <w:shd w:val="clear" w:color="auto" w:fill="FBFBFB"/>
        <w:spacing w:before="165" w:after="9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</w:pPr>
      <w:r w:rsidRPr="003D4183"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  <w:t>О заседании Комиссии по экономическим вопросам при Экономсовете СНГ (Москва, 16 октября 2024 года)</w:t>
      </w:r>
    </w:p>
    <w:p w14:paraId="27759CE6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Генерального секретаря ВКП Наталья Подшибякина приняла участие в заседании Комиссии по экономическим вопросам при Экономическом совете СНГ, которое состоялось в Москве 16 октября 2024 года. Вел заседание председатель Комиссии, полномочный представитель Российской Федерации в Комиссии по экономическим вопросам при Экономическом совете СНГ Владимир Воробьев.</w:t>
      </w:r>
    </w:p>
    <w:p w14:paraId="6610FA3F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5D22CC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Комиссии, полномочные представители Армении, Беларуси, Казахстана, Кыргызстана, России, Таджикистана, Туркменистана обсудили вопросы сотрудничества государств региона.</w:t>
      </w:r>
    </w:p>
    <w:p w14:paraId="740CB2C4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32EE0F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одобрила проект Концепции поэтапного формирования общего рынка труда и регулирования миграции рабочей силы государств СНГ, целью которой является дальнейшее развитие сотрудничества в сфере социально-трудовых отношений.</w:t>
      </w:r>
    </w:p>
    <w:p w14:paraId="0AE37BCF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117D2E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формированием общего рынка труда понимается реализация согласованных мер по воспроизводству, регулированию, обмену и рациональному использованию рабочей силы в государствах СНГ, направленных на повышение эффективности использования совокупного трудового и интеллектуального потенциала государств Содружества. Документ будет внесен на утверждение Экономсовета СНГ.</w:t>
      </w:r>
    </w:p>
    <w:p w14:paraId="3DFC2467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0D6354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приняла к сведению Информацию о деятельности органов отраслевого сотрудничества СНГ в экономической сфере в 2018–2023 годах. Для оценки эффективности их деятельности предложены соответствующие критерии. Вопрос будет внесен на рассмотрение Экономсовета СНГ.</w:t>
      </w:r>
    </w:p>
    <w:p w14:paraId="55A8542C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B200D7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принята также к сведению Информация об использовании национальных валют государств СНГ как фактора усиления экономического взаимодействия национальных экономик. Отмечено, что на пространстве СНГ продолжается рост спроса на операции в национальных валютах, поскольку использование мировых валют в международных расчетах сопровождается повышенным риском, блокировкой активов и трансакций. Санкционная политика западных стран в отношении России оказала влияние на изменение валютной структуры расчетов, биржевых торгов, межбанковских валютных операций. В целом в государствах Содружества наблюдается очевидный рост использования национальных валют в операциях на валютных рынках, в платежах по взаимному товарообороту, трансграничных переводах физических лиц. Увеличению использования национальных валют способствуют внедряемые в странах инновации в сфере платежей и расчетов.</w:t>
      </w:r>
    </w:p>
    <w:p w14:paraId="08D6FE51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E72478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одобрили проект Перечня приоритетных отраслей промышленности и направлений сотрудничества по промышленной кооперации на основе национальных стратегий промышленного развития. Реализация принятых решений внесет вклад в создание благоприятных и стимулирующих условий поддержки и развития национальных производителей, участвующих в совместных кооперационных проектах, устранение барьеров во взаимной торговле промышленными товарами, расширение использования электронных торговых площадок.</w:t>
      </w:r>
    </w:p>
    <w:p w14:paraId="506EEE87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AC19034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принята к сведению Информация о выполнении Плана мероприятий по реализации Соглашения о взаимодействии по профилактике и ликвидации очагов болезней и вредителей леса на приграничных территориях государств СНГ от 2 ноября 2018 г., которая показала, что этим вопросам уделяется значительное внимание. Своевременный обмен информацией и объединение усилий государств по предупреждению появления на приграничных территориях опасных видов вредных организмов и принятие совместных мер борьбы с ними позволяет снизить количество случаев их перехода на приграничные территории. Реализация Плана мероприятий заложила долгосрочную базу для возможности осуществления эффективной профилактики и борьбы с болезнями и вредителями леса.</w:t>
      </w:r>
    </w:p>
    <w:p w14:paraId="7EC5E896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78D08F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одобрила придание статуса базовой организации государств СНГ, осуществляющей методическое и организационно-техническое обеспечение работ в области информационно-коммуникационных технологий, Республиканскому государственному предприятию на праве хозяйственного ведения «Центр цифровой поддержки цифрового правительства» Министерства цифрового развития, инноваций и аэрокосмической промышленности Республики Казахстан.</w:t>
      </w:r>
    </w:p>
    <w:p w14:paraId="7AE5C068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135A67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принята к сведению Информация о выполнении Решения Совета глав правительств СНГ о Концепции установления согласованной тарифной политики на железнодорожном транспорте государств СНГ и о Тарифной политике железных дорог государств Содружества на 2023–2024 фрахтовые годы.</w:t>
      </w:r>
    </w:p>
    <w:p w14:paraId="10800EBE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C24307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 ряд других вопросов.</w:t>
      </w:r>
    </w:p>
    <w:p w14:paraId="06921945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E0289C" w14:textId="77777777" w:rsidR="003D4183" w:rsidRPr="003D4183" w:rsidRDefault="003D4183" w:rsidP="003D4183">
      <w:pPr>
        <w:shd w:val="clear" w:color="auto" w:fill="FBFBFB"/>
        <w:spacing w:before="105"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заседание Комиссии запланировано на 20 ноября 2024 г.</w:t>
      </w:r>
    </w:p>
    <w:p w14:paraId="74CA7CAF" w14:textId="77777777" w:rsidR="00675555" w:rsidRDefault="00675555"/>
    <w:sectPr w:rsidR="0067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92"/>
    <w:rsid w:val="001E7E92"/>
    <w:rsid w:val="003D4183"/>
    <w:rsid w:val="006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B3B99-5033-47D8-B202-8A0A4E4E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2024-11-08T10:19:00Z</dcterms:created>
  <dcterms:modified xsi:type="dcterms:W3CDTF">2024-11-08T10:19:00Z</dcterms:modified>
</cp:coreProperties>
</file>